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BCEEC" w14:textId="125C3359" w:rsidR="00B17776" w:rsidRPr="00E51FDA" w:rsidRDefault="00EE2474">
      <w:pPr>
        <w:spacing w:after="80"/>
        <w:rPr>
          <w:color w:val="421D77"/>
        </w:rPr>
      </w:pPr>
      <w:r w:rsidRPr="00E51FDA">
        <w:rPr>
          <w:b/>
          <w:bCs/>
          <w:color w:val="421D77"/>
          <w:sz w:val="26"/>
          <w:szCs w:val="26"/>
        </w:rPr>
        <w:t>Signaleringslijst – Traject Toegankelijk Bankieren</w:t>
      </w:r>
    </w:p>
    <w:p w14:paraId="449BF546" w14:textId="69FA6576" w:rsidR="00433067" w:rsidRPr="00433067" w:rsidRDefault="00EE2474" w:rsidP="00EB6DA1">
      <w:pPr>
        <w:spacing w:after="60"/>
        <w:rPr>
          <w:i/>
          <w:iCs/>
          <w:color w:val="555555"/>
          <w:sz w:val="17"/>
          <w:szCs w:val="17"/>
        </w:rPr>
      </w:pPr>
      <w:r>
        <w:rPr>
          <w:i/>
          <w:iCs/>
          <w:color w:val="555555"/>
          <w:sz w:val="17"/>
          <w:szCs w:val="17"/>
        </w:rPr>
        <w:t>Vul dit formulier in na elk contact of sessie met een deelnemer. Gebruik initialen of een cliëntnummer — geen volledige namen.</w:t>
      </w:r>
    </w:p>
    <w:p w14:paraId="1786EABA" w14:textId="7EDB71B6" w:rsidR="00EB6DA1" w:rsidRPr="00EB6DA1" w:rsidRDefault="00EB6DA1" w:rsidP="00EB6DA1">
      <w:pPr>
        <w:spacing w:after="60"/>
        <w:rPr>
          <w:i/>
          <w:iCs/>
          <w:color w:val="555555"/>
          <w:sz w:val="17"/>
          <w:szCs w:val="17"/>
        </w:rPr>
      </w:pPr>
      <w:r w:rsidRPr="00EB6DA1">
        <w:rPr>
          <w:i/>
          <w:iCs/>
          <w:color w:val="555555"/>
          <w:sz w:val="17"/>
          <w:szCs w:val="17"/>
        </w:rPr>
        <w:t xml:space="preserve">Graag het ingevulde formulier mailen naar </w:t>
      </w:r>
      <w:hyperlink r:id="rId7" w:history="1">
        <w:r w:rsidR="00B20E79">
          <w:rPr>
            <w:rStyle w:val="Hyperlink"/>
            <w:i/>
            <w:iCs/>
            <w:sz w:val="17"/>
            <w:szCs w:val="17"/>
          </w:rPr>
          <w:t>relatiebeheer@toegankelijkbankieren.nl</w:t>
        </w:r>
      </w:hyperlink>
      <w:r w:rsidRPr="00EB6DA1">
        <w:rPr>
          <w:i/>
          <w:iCs/>
          <w:color w:val="555555"/>
          <w:sz w:val="17"/>
          <w:szCs w:val="17"/>
        </w:rPr>
        <w:t>.</w:t>
      </w:r>
    </w:p>
    <w:p w14:paraId="467C635F" w14:textId="77777777" w:rsidR="00EB6DA1" w:rsidRDefault="00EB6DA1">
      <w:pPr>
        <w:spacing w:after="60"/>
      </w:pPr>
    </w:p>
    <w:p w14:paraId="17C30D6C" w14:textId="77777777" w:rsidR="00B17776" w:rsidRDefault="00EE2474">
      <w:pPr>
        <w:spacing w:after="60"/>
      </w:pPr>
      <w:proofErr w:type="gramStart"/>
      <w:r>
        <w:rPr>
          <w:b/>
          <w:bCs/>
          <w:sz w:val="17"/>
          <w:szCs w:val="17"/>
        </w:rPr>
        <w:t xml:space="preserve">Ernst:  </w:t>
      </w:r>
      <w:r>
        <w:rPr>
          <w:b/>
          <w:bCs/>
          <w:color w:val="375623"/>
          <w:sz w:val="17"/>
          <w:szCs w:val="17"/>
        </w:rPr>
        <w:t>L</w:t>
      </w:r>
      <w:proofErr w:type="gramEnd"/>
      <w:r>
        <w:rPr>
          <w:sz w:val="17"/>
          <w:szCs w:val="17"/>
        </w:rPr>
        <w:t xml:space="preserve"> = Laag (</w:t>
      </w:r>
      <w:proofErr w:type="gramStart"/>
      <w:r>
        <w:rPr>
          <w:sz w:val="17"/>
          <w:szCs w:val="17"/>
        </w:rPr>
        <w:t xml:space="preserve">informatief)   </w:t>
      </w:r>
      <w:proofErr w:type="gramEnd"/>
      <w:r>
        <w:rPr>
          <w:sz w:val="17"/>
          <w:szCs w:val="17"/>
        </w:rPr>
        <w:t xml:space="preserve">  </w:t>
      </w:r>
      <w:r>
        <w:rPr>
          <w:b/>
          <w:bCs/>
          <w:color w:val="833C00"/>
          <w:sz w:val="17"/>
          <w:szCs w:val="17"/>
        </w:rPr>
        <w:t>M</w:t>
      </w:r>
      <w:r>
        <w:rPr>
          <w:sz w:val="17"/>
          <w:szCs w:val="17"/>
        </w:rPr>
        <w:t xml:space="preserve"> = Midden (aandacht </w:t>
      </w:r>
      <w:proofErr w:type="gramStart"/>
      <w:r>
        <w:rPr>
          <w:sz w:val="17"/>
          <w:szCs w:val="17"/>
        </w:rPr>
        <w:t xml:space="preserve">nodig)   </w:t>
      </w:r>
      <w:proofErr w:type="gramEnd"/>
      <w:r>
        <w:rPr>
          <w:sz w:val="17"/>
          <w:szCs w:val="17"/>
        </w:rPr>
        <w:t xml:space="preserve">  </w:t>
      </w:r>
      <w:r>
        <w:rPr>
          <w:b/>
          <w:bCs/>
          <w:color w:val="C00000"/>
          <w:sz w:val="17"/>
          <w:szCs w:val="17"/>
        </w:rPr>
        <w:t>H</w:t>
      </w:r>
      <w:r>
        <w:rPr>
          <w:sz w:val="17"/>
          <w:szCs w:val="17"/>
        </w:rPr>
        <w:t xml:space="preserve"> = Hoog (</w:t>
      </w:r>
      <w:proofErr w:type="gramStart"/>
      <w:r>
        <w:rPr>
          <w:sz w:val="17"/>
          <w:szCs w:val="17"/>
        </w:rPr>
        <w:t>urgent /</w:t>
      </w:r>
      <w:proofErr w:type="gramEnd"/>
      <w:r>
        <w:rPr>
          <w:sz w:val="17"/>
          <w:szCs w:val="17"/>
        </w:rPr>
        <w:t xml:space="preserve"> doorverwijzen)</w:t>
      </w:r>
    </w:p>
    <w:p w14:paraId="27761DCC" w14:textId="72E82342" w:rsidR="006404B9" w:rsidRPr="00433067" w:rsidRDefault="00EE2474">
      <w:pPr>
        <w:spacing w:after="180"/>
        <w:rPr>
          <w:sz w:val="17"/>
          <w:szCs w:val="17"/>
        </w:rPr>
      </w:pPr>
      <w:proofErr w:type="gramStart"/>
      <w:r>
        <w:rPr>
          <w:b/>
          <w:bCs/>
          <w:sz w:val="17"/>
          <w:szCs w:val="17"/>
        </w:rPr>
        <w:t xml:space="preserve">Bron:  </w:t>
      </w:r>
      <w:r>
        <w:rPr>
          <w:sz w:val="17"/>
          <w:szCs w:val="17"/>
        </w:rPr>
        <w:t>D</w:t>
      </w:r>
      <w:proofErr w:type="gramEnd"/>
      <w:r>
        <w:rPr>
          <w:sz w:val="17"/>
          <w:szCs w:val="17"/>
        </w:rPr>
        <w:t xml:space="preserve"> = Deelnemer     V = Voorlichter     D+V = Beiden     O = Observatie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9"/>
        <w:gridCol w:w="1397"/>
        <w:gridCol w:w="2192"/>
        <w:gridCol w:w="2495"/>
        <w:gridCol w:w="799"/>
        <w:gridCol w:w="680"/>
        <w:gridCol w:w="1284"/>
        <w:gridCol w:w="720"/>
      </w:tblGrid>
      <w:tr w:rsidR="00B17776" w14:paraId="71718AF7" w14:textId="77777777" w:rsidTr="00263D0C">
        <w:trPr>
          <w:tblHeader/>
        </w:trPr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21D77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AA85E84" w14:textId="77777777" w:rsidR="00B17776" w:rsidRDefault="00EE2474">
            <w:r>
              <w:rPr>
                <w:b/>
                <w:bCs/>
                <w:color w:val="FFFFFF"/>
                <w:sz w:val="17"/>
                <w:szCs w:val="17"/>
              </w:rPr>
              <w:t>Datum</w:t>
            </w:r>
          </w:p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21D77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83EA5C6" w14:textId="77777777" w:rsidR="00B17776" w:rsidRDefault="00EE2474">
            <w:r>
              <w:rPr>
                <w:b/>
                <w:bCs/>
                <w:color w:val="FFFFFF"/>
                <w:sz w:val="17"/>
                <w:szCs w:val="17"/>
              </w:rPr>
              <w:t>Categorie</w:t>
            </w:r>
          </w:p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21D77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66A8322" w14:textId="77777777" w:rsidR="00B17776" w:rsidRDefault="00EE2474">
            <w:proofErr w:type="gramStart"/>
            <w:r>
              <w:rPr>
                <w:b/>
                <w:bCs/>
                <w:color w:val="FFFFFF"/>
                <w:sz w:val="17"/>
                <w:szCs w:val="17"/>
              </w:rPr>
              <w:t>Signaal /</w:t>
            </w:r>
            <w:proofErr w:type="gramEnd"/>
            <w:r>
              <w:rPr>
                <w:b/>
                <w:bCs/>
                <w:color w:val="FFFFFF"/>
                <w:sz w:val="17"/>
                <w:szCs w:val="17"/>
              </w:rPr>
              <w:t xml:space="preserve"> Bevinding</w:t>
            </w:r>
          </w:p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21D77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F357FE6" w14:textId="77777777" w:rsidR="00B17776" w:rsidRDefault="00EE2474">
            <w:r>
              <w:rPr>
                <w:b/>
                <w:bCs/>
                <w:color w:val="FFFFFF"/>
                <w:sz w:val="17"/>
                <w:szCs w:val="17"/>
              </w:rPr>
              <w:t>Situatiebeschrijving</w:t>
            </w:r>
          </w:p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21D77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2787E83" w14:textId="77777777" w:rsidR="00B17776" w:rsidRDefault="00EE2474">
            <w:r>
              <w:rPr>
                <w:b/>
                <w:bCs/>
                <w:color w:val="FFFFFF"/>
                <w:sz w:val="17"/>
                <w:szCs w:val="17"/>
              </w:rPr>
              <w:t>Bron</w:t>
            </w:r>
          </w:p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21D77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39A26E9" w14:textId="77777777" w:rsidR="00B17776" w:rsidRDefault="00EE2474">
            <w:r>
              <w:rPr>
                <w:b/>
                <w:bCs/>
                <w:color w:val="FFFFFF"/>
                <w:sz w:val="17"/>
                <w:szCs w:val="17"/>
              </w:rPr>
              <w:t>Ernst</w:t>
            </w:r>
          </w:p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21D77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BD3586A" w14:textId="77777777" w:rsidR="00B17776" w:rsidRDefault="00EE2474">
            <w:r>
              <w:rPr>
                <w:b/>
                <w:bCs/>
                <w:color w:val="FFFFFF"/>
                <w:sz w:val="17"/>
                <w:szCs w:val="17"/>
              </w:rPr>
              <w:t>Doorgezet aan</w:t>
            </w:r>
          </w:p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421D77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5F3B4F3" w14:textId="77777777" w:rsidR="00B17776" w:rsidRDefault="00EE2474">
            <w:r>
              <w:rPr>
                <w:b/>
                <w:bCs/>
                <w:color w:val="FFFFFF"/>
                <w:sz w:val="17"/>
                <w:szCs w:val="17"/>
              </w:rPr>
              <w:t>Status</w:t>
            </w:r>
          </w:p>
        </w:tc>
      </w:tr>
      <w:tr w:rsidR="00B17776" w14:paraId="4492CB09" w14:textId="77777777" w:rsidTr="00263D0C">
        <w:tc>
          <w:tcPr>
            <w:tcW w:w="10466" w:type="dxa"/>
            <w:gridSpan w:val="8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CEED" w:themeFill="accent5" w:themeFillTint="33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ED2AE1" w14:textId="77777777" w:rsidR="00B17776" w:rsidRDefault="00EE2474">
            <w:r w:rsidRPr="00E428C7">
              <w:rPr>
                <w:b/>
                <w:bCs/>
                <w:color w:val="421D77"/>
                <w:sz w:val="17"/>
                <w:szCs w:val="17"/>
              </w:rPr>
              <w:t>TOEGANG TOT BANKIEREN</w:t>
            </w:r>
          </w:p>
        </w:tc>
      </w:tr>
      <w:tr w:rsidR="00B17776" w14:paraId="19EA75BF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83F52E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61C88B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74660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33AE76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B8B9AF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86017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4B3350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C5F8E" w14:textId="77777777" w:rsidR="00B17776" w:rsidRDefault="00B17776"/>
        </w:tc>
      </w:tr>
      <w:tr w:rsidR="00B17776" w14:paraId="0AD9B9B9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B3EBD7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B6D92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576B68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C047CE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8F6733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7706AA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477A41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29E8ED" w14:textId="77777777" w:rsidR="00B17776" w:rsidRDefault="00B17776"/>
        </w:tc>
      </w:tr>
      <w:tr w:rsidR="00182C6E" w14:paraId="5EABA3FA" w14:textId="77777777" w:rsidTr="00182C6E">
        <w:tc>
          <w:tcPr>
            <w:tcW w:w="10466" w:type="dxa"/>
            <w:gridSpan w:val="8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CEED" w:themeFill="accent5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B7A7C2" w14:textId="254D60D2" w:rsidR="00182C6E" w:rsidRPr="00E428C7" w:rsidRDefault="003D2E64">
            <w:pPr>
              <w:rPr>
                <w:b/>
                <w:bCs/>
                <w:color w:val="421D77"/>
                <w:sz w:val="17"/>
                <w:szCs w:val="17"/>
              </w:rPr>
            </w:pPr>
            <w:r w:rsidRPr="00E428C7">
              <w:rPr>
                <w:b/>
                <w:bCs/>
                <w:color w:val="421D77"/>
                <w:sz w:val="17"/>
                <w:szCs w:val="17"/>
              </w:rPr>
              <w:t xml:space="preserve">TECHNIEK &amp; APPARATEN </w:t>
            </w:r>
          </w:p>
        </w:tc>
      </w:tr>
      <w:tr w:rsidR="00182C6E" w14:paraId="02CBCAD3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BE9A3D" w14:textId="77777777" w:rsidR="00182C6E" w:rsidRDefault="00182C6E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300FFF" w14:textId="77777777" w:rsidR="00182C6E" w:rsidRDefault="00182C6E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E26A99" w14:textId="77777777" w:rsidR="00182C6E" w:rsidRDefault="00182C6E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205BED" w14:textId="77777777" w:rsidR="00182C6E" w:rsidRDefault="00182C6E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73861E" w14:textId="77777777" w:rsidR="00182C6E" w:rsidRDefault="00182C6E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ECD97B" w14:textId="77777777" w:rsidR="00182C6E" w:rsidRDefault="00182C6E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02072" w14:textId="77777777" w:rsidR="00182C6E" w:rsidRDefault="00182C6E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C98A4F" w14:textId="77777777" w:rsidR="00182C6E" w:rsidRDefault="00182C6E"/>
        </w:tc>
      </w:tr>
      <w:tr w:rsidR="00182C6E" w14:paraId="6A873C82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30B720" w14:textId="77777777" w:rsidR="00182C6E" w:rsidRDefault="00182C6E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EE227D" w14:textId="77777777" w:rsidR="00182C6E" w:rsidRDefault="00182C6E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ADFA6A" w14:textId="77777777" w:rsidR="00182C6E" w:rsidRDefault="00182C6E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6C88A7" w14:textId="77777777" w:rsidR="00182C6E" w:rsidRDefault="00182C6E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C347D5" w14:textId="77777777" w:rsidR="00182C6E" w:rsidRDefault="00182C6E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A79610" w14:textId="77777777" w:rsidR="00182C6E" w:rsidRDefault="00182C6E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34BBEE" w14:textId="77777777" w:rsidR="00182C6E" w:rsidRDefault="00182C6E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1A6451" w14:textId="77777777" w:rsidR="00182C6E" w:rsidRDefault="00182C6E"/>
        </w:tc>
      </w:tr>
      <w:tr w:rsidR="00B17776" w14:paraId="3FA1F4A1" w14:textId="77777777" w:rsidTr="00263D0C">
        <w:tc>
          <w:tcPr>
            <w:tcW w:w="10466" w:type="dxa"/>
            <w:gridSpan w:val="8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CEED" w:themeFill="accent5" w:themeFillTint="33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D34F9C" w14:textId="77777777" w:rsidR="00B17776" w:rsidRPr="00E428C7" w:rsidRDefault="00EE2474">
            <w:pPr>
              <w:rPr>
                <w:color w:val="421D77"/>
              </w:rPr>
            </w:pPr>
            <w:r w:rsidRPr="00E428C7">
              <w:rPr>
                <w:b/>
                <w:bCs/>
                <w:color w:val="421D77"/>
                <w:sz w:val="17"/>
                <w:szCs w:val="17"/>
              </w:rPr>
              <w:t>DIGITALE VAARDIGHEDEN &amp; TOEGANKELIJKHEID</w:t>
            </w:r>
          </w:p>
        </w:tc>
      </w:tr>
      <w:tr w:rsidR="00B17776" w14:paraId="35A6F6CE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329FFA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00B59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2FFA6C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6D7B3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ADDF65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5FF8B6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D541D9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4BF29C" w14:textId="77777777" w:rsidR="00B17776" w:rsidRDefault="00B17776"/>
        </w:tc>
      </w:tr>
      <w:tr w:rsidR="00B17776" w14:paraId="4B8CB6A4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571626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99D6C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192E78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8A38E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47895A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D2AD2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108E0F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26B223" w14:textId="77777777" w:rsidR="00B17776" w:rsidRDefault="00B17776"/>
        </w:tc>
      </w:tr>
      <w:tr w:rsidR="00B17776" w14:paraId="6EC8401F" w14:textId="77777777" w:rsidTr="00263D0C">
        <w:tc>
          <w:tcPr>
            <w:tcW w:w="10466" w:type="dxa"/>
            <w:gridSpan w:val="8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CEED" w:themeFill="accent5" w:themeFillTint="33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FF3606" w14:textId="77777777" w:rsidR="00B17776" w:rsidRPr="00E428C7" w:rsidRDefault="00EE2474">
            <w:pPr>
              <w:rPr>
                <w:b/>
                <w:bCs/>
                <w:color w:val="421D77"/>
                <w:sz w:val="17"/>
                <w:szCs w:val="17"/>
              </w:rPr>
            </w:pPr>
            <w:r w:rsidRPr="00E428C7">
              <w:rPr>
                <w:b/>
                <w:bCs/>
                <w:color w:val="421D77"/>
                <w:sz w:val="17"/>
                <w:szCs w:val="17"/>
              </w:rPr>
              <w:t>FRAUDE &amp; VEILIGHEID</w:t>
            </w:r>
          </w:p>
        </w:tc>
      </w:tr>
      <w:tr w:rsidR="00B17776" w14:paraId="503A305A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50CB18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C0581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BBD8AB" w14:textId="77777777" w:rsidR="00B17776" w:rsidRPr="00E428C7" w:rsidRDefault="00B17776">
            <w:pPr>
              <w:rPr>
                <w:b/>
                <w:bCs/>
                <w:color w:val="421D77"/>
                <w:sz w:val="17"/>
                <w:szCs w:val="17"/>
              </w:rPr>
            </w:pPr>
          </w:p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73D172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36B42A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AA079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DB2D67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69B463" w14:textId="77777777" w:rsidR="00B17776" w:rsidRDefault="00B17776"/>
        </w:tc>
      </w:tr>
      <w:tr w:rsidR="00B17776" w14:paraId="46B5A165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5DC63C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AC7F6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25EBE1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D6E378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12612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E5236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24BB01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709F3" w14:textId="77777777" w:rsidR="00B17776" w:rsidRDefault="00B17776"/>
        </w:tc>
      </w:tr>
      <w:tr w:rsidR="00B17776" w14:paraId="70C9C9CF" w14:textId="77777777" w:rsidTr="00263D0C">
        <w:tc>
          <w:tcPr>
            <w:tcW w:w="10466" w:type="dxa"/>
            <w:gridSpan w:val="8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CEED" w:themeFill="accent5" w:themeFillTint="33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DCE854" w14:textId="77777777" w:rsidR="00B17776" w:rsidRDefault="00EE2474">
            <w:r w:rsidRPr="00E428C7">
              <w:rPr>
                <w:b/>
                <w:bCs/>
                <w:color w:val="421D77"/>
                <w:sz w:val="17"/>
                <w:szCs w:val="17"/>
              </w:rPr>
              <w:t>SCHULDEN &amp; FINANCIEEL BEHEER</w:t>
            </w:r>
          </w:p>
        </w:tc>
      </w:tr>
      <w:tr w:rsidR="00B17776" w14:paraId="5A3E4F07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500E9A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CDBED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DCC7E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BADCDD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B7C1A8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8D2CC9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C044A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3D9307" w14:textId="77777777" w:rsidR="00B17776" w:rsidRDefault="00B17776"/>
        </w:tc>
      </w:tr>
      <w:tr w:rsidR="00B17776" w14:paraId="0A030790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6AB76E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0BC26A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2E32F9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666BD2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350BF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D9A28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FEA84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2498B5" w14:textId="77777777" w:rsidR="00B17776" w:rsidRDefault="00B17776"/>
        </w:tc>
      </w:tr>
      <w:tr w:rsidR="00B17776" w14:paraId="0D3516FA" w14:textId="77777777" w:rsidTr="00263D0C">
        <w:tc>
          <w:tcPr>
            <w:tcW w:w="10466" w:type="dxa"/>
            <w:gridSpan w:val="8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CEED" w:themeFill="accent5" w:themeFillTint="33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31F947" w14:textId="77777777" w:rsidR="00B17776" w:rsidRDefault="00EE2474">
            <w:r w:rsidRPr="00E428C7">
              <w:rPr>
                <w:b/>
                <w:bCs/>
                <w:color w:val="421D77"/>
                <w:sz w:val="17"/>
                <w:szCs w:val="17"/>
              </w:rPr>
              <w:t>BEWIND, MACHTIGING &amp; ZELFBESCHIKKING</w:t>
            </w:r>
          </w:p>
        </w:tc>
      </w:tr>
      <w:tr w:rsidR="00B17776" w14:paraId="78E96059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BF23CD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D450A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DE7B1B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598EC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684E9B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C64FA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AAE67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616842" w14:textId="77777777" w:rsidR="00B17776" w:rsidRDefault="00B17776"/>
        </w:tc>
      </w:tr>
      <w:tr w:rsidR="00B17776" w14:paraId="007109A2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223543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6219CA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43B0A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D9D49C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BE46AD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AA4B2A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26EE3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34D235" w14:textId="77777777" w:rsidR="00B17776" w:rsidRDefault="00B17776"/>
        </w:tc>
      </w:tr>
      <w:tr w:rsidR="00B17776" w14:paraId="1DE496F4" w14:textId="77777777" w:rsidTr="00263D0C">
        <w:tc>
          <w:tcPr>
            <w:tcW w:w="10466" w:type="dxa"/>
            <w:gridSpan w:val="8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CEED" w:themeFill="accent5" w:themeFillTint="33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486F59" w14:textId="77777777" w:rsidR="00B17776" w:rsidRDefault="00EE2474">
            <w:r w:rsidRPr="00E428C7">
              <w:rPr>
                <w:b/>
                <w:bCs/>
                <w:color w:val="421D77"/>
                <w:sz w:val="17"/>
                <w:szCs w:val="17"/>
              </w:rPr>
              <w:t>COMMUNICATIE MET DE BANK</w:t>
            </w:r>
          </w:p>
        </w:tc>
      </w:tr>
      <w:tr w:rsidR="00B17776" w14:paraId="3F235EAB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7FDE83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88398E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14E0FE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083308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AB40A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9C051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3D7B7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875DBA" w14:textId="77777777" w:rsidR="00B17776" w:rsidRDefault="00B17776"/>
        </w:tc>
      </w:tr>
      <w:tr w:rsidR="00B17776" w14:paraId="6966C03A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F3A581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212879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1A5EEF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B8BA68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D43035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4A3A0B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A19B34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CBE040" w14:textId="77777777" w:rsidR="00B17776" w:rsidRDefault="00B17776"/>
        </w:tc>
      </w:tr>
      <w:tr w:rsidR="00B17776" w14:paraId="302F83C2" w14:textId="77777777" w:rsidTr="00263D0C">
        <w:tc>
          <w:tcPr>
            <w:tcW w:w="10466" w:type="dxa"/>
            <w:gridSpan w:val="8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CEED" w:themeFill="accent5" w:themeFillTint="33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54E706" w14:textId="77777777" w:rsidR="00B17776" w:rsidRDefault="00EE2474">
            <w:r w:rsidRPr="00E428C7">
              <w:rPr>
                <w:b/>
                <w:bCs/>
                <w:color w:val="421D77"/>
                <w:sz w:val="17"/>
                <w:szCs w:val="17"/>
              </w:rPr>
              <w:t>SIGNALEN OP SYSTEEMNIVEAU</w:t>
            </w:r>
          </w:p>
        </w:tc>
      </w:tr>
      <w:tr w:rsidR="00B17776" w14:paraId="60ED8393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DE7442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1EC617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A25072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F51B6C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2A01BC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15ABF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5315E0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7AE69B" w14:textId="77777777" w:rsidR="00B17776" w:rsidRDefault="00B17776"/>
        </w:tc>
      </w:tr>
      <w:tr w:rsidR="00B17776" w14:paraId="7E412F42" w14:textId="77777777" w:rsidTr="00263D0C">
        <w:tc>
          <w:tcPr>
            <w:tcW w:w="8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DD923F" w14:textId="77777777" w:rsidR="00B17776" w:rsidRDefault="00B17776"/>
        </w:tc>
        <w:tc>
          <w:tcPr>
            <w:tcW w:w="139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402751" w14:textId="77777777" w:rsidR="00B17776" w:rsidRDefault="00B17776"/>
        </w:tc>
        <w:tc>
          <w:tcPr>
            <w:tcW w:w="219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31439E" w14:textId="77777777" w:rsidR="00B17776" w:rsidRDefault="00B17776"/>
        </w:tc>
        <w:tc>
          <w:tcPr>
            <w:tcW w:w="249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FBBB2C" w14:textId="77777777" w:rsidR="00B17776" w:rsidRDefault="00B17776"/>
        </w:tc>
        <w:tc>
          <w:tcPr>
            <w:tcW w:w="79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48585C" w14:textId="77777777" w:rsidR="00B17776" w:rsidRDefault="00B17776"/>
        </w:tc>
        <w:tc>
          <w:tcPr>
            <w:tcW w:w="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727EF1" w14:textId="77777777" w:rsidR="00B17776" w:rsidRDefault="00B17776"/>
        </w:tc>
        <w:tc>
          <w:tcPr>
            <w:tcW w:w="128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C9BE6" w14:textId="77777777" w:rsidR="00B17776" w:rsidRDefault="00B17776"/>
        </w:tc>
        <w:tc>
          <w:tcPr>
            <w:tcW w:w="7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9F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590D0" w14:textId="77777777" w:rsidR="00B17776" w:rsidRDefault="00B17776"/>
        </w:tc>
      </w:tr>
    </w:tbl>
    <w:p w14:paraId="0D93DB7E" w14:textId="641C5C10" w:rsidR="00B17776" w:rsidRPr="002663A2" w:rsidRDefault="00B17776" w:rsidP="00FC1025">
      <w:pPr>
        <w:spacing w:before="160"/>
        <w:rPr>
          <w:sz w:val="24"/>
          <w:szCs w:val="24"/>
        </w:rPr>
      </w:pPr>
    </w:p>
    <w:sectPr w:rsidR="00B17776" w:rsidRPr="002663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9EE46" w14:textId="77777777" w:rsidR="002B1C0B" w:rsidRDefault="002B1C0B" w:rsidP="00E51FDA">
      <w:r>
        <w:separator/>
      </w:r>
    </w:p>
  </w:endnote>
  <w:endnote w:type="continuationSeparator" w:id="0">
    <w:p w14:paraId="549F9341" w14:textId="77777777" w:rsidR="002B1C0B" w:rsidRDefault="002B1C0B" w:rsidP="00E5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F776C" w14:textId="77777777" w:rsidR="002B1C0B" w:rsidRDefault="002B1C0B" w:rsidP="00E51FDA">
      <w:r>
        <w:separator/>
      </w:r>
    </w:p>
  </w:footnote>
  <w:footnote w:type="continuationSeparator" w:id="0">
    <w:p w14:paraId="13CE809B" w14:textId="77777777" w:rsidR="002B1C0B" w:rsidRDefault="002B1C0B" w:rsidP="00E51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085A"/>
    <w:multiLevelType w:val="hybridMultilevel"/>
    <w:tmpl w:val="4634A77C"/>
    <w:lvl w:ilvl="0" w:tplc="C19619D2">
      <w:start w:val="1"/>
      <w:numFmt w:val="bullet"/>
      <w:lvlText w:val="●"/>
      <w:lvlJc w:val="left"/>
      <w:pPr>
        <w:ind w:left="720" w:hanging="360"/>
      </w:pPr>
    </w:lvl>
    <w:lvl w:ilvl="1" w:tplc="14E2913A">
      <w:start w:val="1"/>
      <w:numFmt w:val="bullet"/>
      <w:lvlText w:val="○"/>
      <w:lvlJc w:val="left"/>
      <w:pPr>
        <w:ind w:left="1440" w:hanging="360"/>
      </w:pPr>
    </w:lvl>
    <w:lvl w:ilvl="2" w:tplc="C20A6C6E">
      <w:start w:val="1"/>
      <w:numFmt w:val="bullet"/>
      <w:lvlText w:val="■"/>
      <w:lvlJc w:val="left"/>
      <w:pPr>
        <w:ind w:left="2160" w:hanging="360"/>
      </w:pPr>
    </w:lvl>
    <w:lvl w:ilvl="3" w:tplc="2BBC4BA6">
      <w:start w:val="1"/>
      <w:numFmt w:val="bullet"/>
      <w:lvlText w:val="●"/>
      <w:lvlJc w:val="left"/>
      <w:pPr>
        <w:ind w:left="2880" w:hanging="360"/>
      </w:pPr>
    </w:lvl>
    <w:lvl w:ilvl="4" w:tplc="80687500">
      <w:start w:val="1"/>
      <w:numFmt w:val="bullet"/>
      <w:lvlText w:val="○"/>
      <w:lvlJc w:val="left"/>
      <w:pPr>
        <w:ind w:left="3600" w:hanging="360"/>
      </w:pPr>
    </w:lvl>
    <w:lvl w:ilvl="5" w:tplc="11FC328A">
      <w:start w:val="1"/>
      <w:numFmt w:val="bullet"/>
      <w:lvlText w:val="■"/>
      <w:lvlJc w:val="left"/>
      <w:pPr>
        <w:ind w:left="4320" w:hanging="360"/>
      </w:pPr>
    </w:lvl>
    <w:lvl w:ilvl="6" w:tplc="5866D57A">
      <w:start w:val="1"/>
      <w:numFmt w:val="bullet"/>
      <w:lvlText w:val="●"/>
      <w:lvlJc w:val="left"/>
      <w:pPr>
        <w:ind w:left="5040" w:hanging="360"/>
      </w:pPr>
    </w:lvl>
    <w:lvl w:ilvl="7" w:tplc="51EA082C">
      <w:start w:val="1"/>
      <w:numFmt w:val="bullet"/>
      <w:lvlText w:val="●"/>
      <w:lvlJc w:val="left"/>
      <w:pPr>
        <w:ind w:left="5760" w:hanging="360"/>
      </w:pPr>
    </w:lvl>
    <w:lvl w:ilvl="8" w:tplc="FA02AB26">
      <w:start w:val="1"/>
      <w:numFmt w:val="bullet"/>
      <w:lvlText w:val="●"/>
      <w:lvlJc w:val="left"/>
      <w:pPr>
        <w:ind w:left="6480" w:hanging="360"/>
      </w:pPr>
    </w:lvl>
  </w:abstractNum>
  <w:num w:numId="1" w16cid:durableId="5876628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776"/>
    <w:rsid w:val="00160EC9"/>
    <w:rsid w:val="00182C6E"/>
    <w:rsid w:val="001F1E3A"/>
    <w:rsid w:val="00240E36"/>
    <w:rsid w:val="00263D0C"/>
    <w:rsid w:val="002663A2"/>
    <w:rsid w:val="002B1C0B"/>
    <w:rsid w:val="002F73AC"/>
    <w:rsid w:val="00380BC7"/>
    <w:rsid w:val="003D2E64"/>
    <w:rsid w:val="00433067"/>
    <w:rsid w:val="004C7416"/>
    <w:rsid w:val="00521701"/>
    <w:rsid w:val="005E5157"/>
    <w:rsid w:val="00617376"/>
    <w:rsid w:val="006404B9"/>
    <w:rsid w:val="00876DB5"/>
    <w:rsid w:val="008E2046"/>
    <w:rsid w:val="00A0211E"/>
    <w:rsid w:val="00AF0D4C"/>
    <w:rsid w:val="00B17776"/>
    <w:rsid w:val="00B20E79"/>
    <w:rsid w:val="00E428C7"/>
    <w:rsid w:val="00E51FDA"/>
    <w:rsid w:val="00EB6DA1"/>
    <w:rsid w:val="00EE2474"/>
    <w:rsid w:val="00F332FB"/>
    <w:rsid w:val="00FA5E49"/>
    <w:rsid w:val="00FC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8E08"/>
  <w15:docId w15:val="{02F4C6B4-5297-4C0B-AB49-504DAD8B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51FD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FDA"/>
  </w:style>
  <w:style w:type="paragraph" w:styleId="Footer">
    <w:name w:val="Footer"/>
    <w:basedOn w:val="Normal"/>
    <w:link w:val="FooterChar"/>
    <w:uiPriority w:val="99"/>
    <w:unhideWhenUsed/>
    <w:rsid w:val="00E51F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FDA"/>
  </w:style>
  <w:style w:type="character" w:styleId="CommentReference">
    <w:name w:val="Comment Reference"/>
    <w:basedOn w:val="DefaultParagraphFont"/>
    <w:uiPriority w:val="99"/>
    <w:semiHidden/>
    <w:unhideWhenUsed/>
    <w:rsid w:val="0061737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617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7376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617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7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0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30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latiebeheer@toegankelijkbankier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833</Characters>
  <Application>Microsoft Office Word</Application>
  <DocSecurity>0</DocSecurity>
  <Lines>208</Lines>
  <Paragraphs>32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Nilay Geçmen</cp:lastModifiedBy>
  <cp:revision>3</cp:revision>
  <dcterms:created xsi:type="dcterms:W3CDTF">2026-07-16T10:20:00Z</dcterms:created>
  <dcterms:modified xsi:type="dcterms:W3CDTF">2026-07-16T10:20:00Z</dcterms:modified>
</cp:coreProperties>
</file>